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All course material is available in the link below: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https://github.com/smatmo/ESSAI24-PCs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thub.com/smatmo/ESSAI24-P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